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44A" w:rsidRPr="0077144A" w:rsidRDefault="0077144A" w:rsidP="0077144A">
      <w:pPr>
        <w:spacing w:after="0" w:line="240" w:lineRule="auto"/>
        <w:ind w:firstLine="708"/>
        <w:rPr>
          <w:rFonts w:ascii="Times New Roman" w:eastAsia="Times New Roman" w:hAnsi="Times New Roman" w:cs="Times New Roman"/>
          <w:sz w:val="24"/>
          <w:szCs w:val="24"/>
          <w:lang w:eastAsia="es-CL"/>
        </w:rPr>
      </w:pPr>
      <w:commentRangeStart w:id="0"/>
      <w:r w:rsidRPr="0077144A">
        <w:rPr>
          <w:rFonts w:ascii="Calibri" w:eastAsia="Times New Roman" w:hAnsi="Calibri" w:cs="Times New Roman"/>
          <w:color w:val="000000"/>
          <w:sz w:val="23"/>
          <w:szCs w:val="23"/>
          <w:lang w:eastAsia="es-CL"/>
        </w:rPr>
        <w:t>Dans</w:t>
      </w:r>
      <w:commentRangeEnd w:id="0"/>
      <w:r>
        <w:rPr>
          <w:rStyle w:val="Refdecomentario"/>
        </w:rPr>
        <w:commentReference w:id="0"/>
      </w:r>
      <w:r w:rsidRPr="0077144A">
        <w:rPr>
          <w:rFonts w:ascii="Calibri" w:eastAsia="Times New Roman" w:hAnsi="Calibri" w:cs="Times New Roman"/>
          <w:color w:val="000000"/>
          <w:sz w:val="23"/>
          <w:szCs w:val="23"/>
          <w:lang w:eastAsia="es-CL"/>
        </w:rPr>
        <w:t xml:space="preserve"> ce corpus, nous sommes en présence de trois extraits appartenant à des genres différents : un extrait de théâtre, </w:t>
      </w:r>
      <w:commentRangeStart w:id="1"/>
      <w:r w:rsidRPr="0077144A">
        <w:rPr>
          <w:rFonts w:ascii="Calibri" w:eastAsia="Times New Roman" w:hAnsi="Calibri" w:cs="Times New Roman"/>
          <w:color w:val="000000"/>
          <w:sz w:val="23"/>
          <w:szCs w:val="23"/>
          <w:u w:val="single"/>
          <w:lang w:eastAsia="es-CL"/>
        </w:rPr>
        <w:t>L’Île des esclaves</w:t>
      </w:r>
      <w:r w:rsidRPr="0077144A">
        <w:rPr>
          <w:rFonts w:ascii="Calibri" w:eastAsia="Times New Roman" w:hAnsi="Calibri" w:cs="Times New Roman"/>
          <w:color w:val="000000"/>
          <w:sz w:val="23"/>
          <w:szCs w:val="23"/>
          <w:lang w:eastAsia="es-CL"/>
        </w:rPr>
        <w:t xml:space="preserve"> </w:t>
      </w:r>
      <w:commentRangeEnd w:id="1"/>
      <w:r>
        <w:rPr>
          <w:rStyle w:val="Refdecomentario"/>
        </w:rPr>
        <w:commentReference w:id="1"/>
      </w:r>
      <w:r w:rsidRPr="0077144A">
        <w:rPr>
          <w:rFonts w:ascii="Calibri" w:eastAsia="Times New Roman" w:hAnsi="Calibri" w:cs="Times New Roman"/>
          <w:color w:val="000000"/>
          <w:sz w:val="23"/>
          <w:szCs w:val="23"/>
          <w:lang w:eastAsia="es-CL"/>
        </w:rPr>
        <w:t xml:space="preserve">(1725) de Marivaux, un extrait de conte philosophique de Voltaire, </w:t>
      </w:r>
      <w:r w:rsidRPr="0077144A">
        <w:rPr>
          <w:rFonts w:ascii="Calibri" w:eastAsia="Times New Roman" w:hAnsi="Calibri" w:cs="Times New Roman"/>
          <w:color w:val="000000"/>
          <w:sz w:val="23"/>
          <w:szCs w:val="23"/>
          <w:u w:val="single"/>
          <w:lang w:eastAsia="es-CL"/>
        </w:rPr>
        <w:t>Candide ou l’optimisme</w:t>
      </w:r>
      <w:r w:rsidRPr="0077144A">
        <w:rPr>
          <w:rFonts w:ascii="Calibri" w:eastAsia="Times New Roman" w:hAnsi="Calibri" w:cs="Times New Roman"/>
          <w:color w:val="000000"/>
          <w:sz w:val="23"/>
          <w:szCs w:val="23"/>
          <w:lang w:eastAsia="es-CL"/>
        </w:rPr>
        <w:t xml:space="preserve">, Chapitre XVIII </w:t>
      </w:r>
      <w:commentRangeStart w:id="2"/>
      <w:r w:rsidRPr="0077144A">
        <w:rPr>
          <w:rFonts w:ascii="Calibri" w:eastAsia="Times New Roman" w:hAnsi="Calibri" w:cs="Times New Roman"/>
          <w:color w:val="000000"/>
          <w:sz w:val="23"/>
          <w:szCs w:val="23"/>
          <w:lang w:eastAsia="es-CL"/>
        </w:rPr>
        <w:t xml:space="preserve">« Ce qu’ils virent dans le pays d’Eldorado » </w:t>
      </w:r>
      <w:commentRangeEnd w:id="2"/>
      <w:r>
        <w:rPr>
          <w:rStyle w:val="Refdecomentario"/>
        </w:rPr>
        <w:commentReference w:id="2"/>
      </w:r>
      <w:r w:rsidRPr="0077144A">
        <w:rPr>
          <w:rFonts w:ascii="Calibri" w:eastAsia="Times New Roman" w:hAnsi="Calibri" w:cs="Times New Roman"/>
          <w:color w:val="000000"/>
          <w:sz w:val="23"/>
          <w:szCs w:val="23"/>
          <w:lang w:eastAsia="es-CL"/>
        </w:rPr>
        <w:t>(1759), et un poème de Victor Hugo « </w:t>
      </w:r>
      <w:proofErr w:type="spellStart"/>
      <w:r w:rsidRPr="0077144A">
        <w:rPr>
          <w:rFonts w:ascii="Calibri" w:eastAsia="Times New Roman" w:hAnsi="Calibri" w:cs="Times New Roman"/>
          <w:color w:val="000000"/>
          <w:sz w:val="23"/>
          <w:szCs w:val="23"/>
          <w:lang w:eastAsia="es-CL"/>
        </w:rPr>
        <w:t>Ultima</w:t>
      </w:r>
      <w:proofErr w:type="spellEnd"/>
      <w:r w:rsidRPr="0077144A">
        <w:rPr>
          <w:rFonts w:ascii="Calibri" w:eastAsia="Times New Roman" w:hAnsi="Calibri" w:cs="Times New Roman"/>
          <w:color w:val="000000"/>
          <w:sz w:val="23"/>
          <w:szCs w:val="23"/>
          <w:lang w:eastAsia="es-CL"/>
        </w:rPr>
        <w:t xml:space="preserve"> verba », </w:t>
      </w:r>
      <w:r w:rsidRPr="0077144A">
        <w:rPr>
          <w:rFonts w:ascii="Calibri" w:eastAsia="Times New Roman" w:hAnsi="Calibri" w:cs="Times New Roman"/>
          <w:color w:val="000000"/>
          <w:sz w:val="23"/>
          <w:szCs w:val="23"/>
          <w:u w:val="single"/>
          <w:lang w:eastAsia="es-CL"/>
        </w:rPr>
        <w:t xml:space="preserve">Les </w:t>
      </w:r>
      <w:proofErr w:type="spellStart"/>
      <w:r w:rsidRPr="0077144A">
        <w:rPr>
          <w:rFonts w:ascii="Calibri" w:eastAsia="Times New Roman" w:hAnsi="Calibri" w:cs="Times New Roman"/>
          <w:color w:val="000000"/>
          <w:sz w:val="23"/>
          <w:szCs w:val="23"/>
          <w:u w:val="single"/>
          <w:lang w:eastAsia="es-CL"/>
        </w:rPr>
        <w:t>Chatiments</w:t>
      </w:r>
      <w:proofErr w:type="spellEnd"/>
      <w:r w:rsidRPr="0077144A">
        <w:rPr>
          <w:rFonts w:ascii="Calibri" w:eastAsia="Times New Roman" w:hAnsi="Calibri" w:cs="Times New Roman"/>
          <w:color w:val="000000"/>
          <w:sz w:val="23"/>
          <w:szCs w:val="23"/>
          <w:lang w:eastAsia="es-CL"/>
        </w:rPr>
        <w:t xml:space="preserve"> (1852).</w:t>
      </w:r>
    </w:p>
    <w:p w:rsidR="0077144A" w:rsidRPr="0077144A" w:rsidRDefault="0077144A" w:rsidP="0077144A">
      <w:pPr>
        <w:spacing w:after="0" w:line="240" w:lineRule="auto"/>
        <w:rPr>
          <w:rFonts w:ascii="Times New Roman" w:eastAsia="Times New Roman" w:hAnsi="Times New Roman" w:cs="Times New Roman"/>
          <w:sz w:val="24"/>
          <w:szCs w:val="24"/>
          <w:lang w:eastAsia="es-CL"/>
        </w:rPr>
      </w:pPr>
      <w:r w:rsidRPr="0077144A">
        <w:rPr>
          <w:rFonts w:ascii="Calibri" w:eastAsia="Times New Roman" w:hAnsi="Calibri" w:cs="Times New Roman"/>
          <w:color w:val="000000"/>
          <w:sz w:val="23"/>
          <w:szCs w:val="23"/>
          <w:lang w:eastAsia="es-CL"/>
        </w:rPr>
        <w:tab/>
        <w:t xml:space="preserve">Nous nous </w:t>
      </w:r>
      <w:commentRangeStart w:id="3"/>
      <w:r w:rsidRPr="0077144A">
        <w:rPr>
          <w:rFonts w:ascii="Calibri" w:eastAsia="Times New Roman" w:hAnsi="Calibri" w:cs="Times New Roman"/>
          <w:color w:val="000000"/>
          <w:sz w:val="23"/>
          <w:szCs w:val="23"/>
          <w:lang w:eastAsia="es-CL"/>
        </w:rPr>
        <w:t xml:space="preserve">demanderons comment </w:t>
      </w:r>
      <w:commentRangeEnd w:id="3"/>
      <w:r>
        <w:rPr>
          <w:rStyle w:val="Refdecomentario"/>
        </w:rPr>
        <w:commentReference w:id="3"/>
      </w:r>
      <w:r w:rsidRPr="0077144A">
        <w:rPr>
          <w:rFonts w:ascii="Calibri" w:eastAsia="Times New Roman" w:hAnsi="Calibri" w:cs="Times New Roman"/>
          <w:color w:val="000000"/>
          <w:sz w:val="23"/>
          <w:szCs w:val="23"/>
          <w:lang w:eastAsia="es-CL"/>
        </w:rPr>
        <w:t>s’effectue une remise en cause du pouvoir dans ces trois extraits.</w:t>
      </w:r>
    </w:p>
    <w:p w:rsidR="0077144A" w:rsidRPr="0077144A" w:rsidRDefault="0077144A" w:rsidP="0077144A">
      <w:pPr>
        <w:spacing w:after="0" w:line="240" w:lineRule="auto"/>
        <w:rPr>
          <w:rFonts w:ascii="Times New Roman" w:eastAsia="Times New Roman" w:hAnsi="Times New Roman" w:cs="Times New Roman"/>
          <w:sz w:val="24"/>
          <w:szCs w:val="24"/>
          <w:lang w:eastAsia="es-CL"/>
        </w:rPr>
      </w:pPr>
      <w:r w:rsidRPr="0077144A">
        <w:rPr>
          <w:rFonts w:ascii="Times New Roman" w:eastAsia="Times New Roman" w:hAnsi="Times New Roman" w:cs="Times New Roman"/>
          <w:sz w:val="24"/>
          <w:szCs w:val="24"/>
          <w:lang w:eastAsia="es-CL"/>
        </w:rPr>
        <w:br/>
      </w:r>
      <w:r w:rsidRPr="0077144A">
        <w:rPr>
          <w:rFonts w:ascii="Times New Roman" w:eastAsia="Times New Roman" w:hAnsi="Times New Roman" w:cs="Times New Roman"/>
          <w:sz w:val="24"/>
          <w:szCs w:val="24"/>
          <w:lang w:eastAsia="es-CL"/>
        </w:rPr>
        <w:br/>
      </w:r>
    </w:p>
    <w:p w:rsidR="0077144A" w:rsidRPr="0077144A" w:rsidRDefault="0077144A" w:rsidP="0077144A">
      <w:pPr>
        <w:spacing w:after="0" w:line="240" w:lineRule="auto"/>
        <w:jc w:val="both"/>
        <w:rPr>
          <w:rFonts w:ascii="Times New Roman" w:eastAsia="Times New Roman" w:hAnsi="Times New Roman" w:cs="Times New Roman"/>
          <w:sz w:val="24"/>
          <w:szCs w:val="24"/>
          <w:lang w:eastAsia="es-CL"/>
        </w:rPr>
      </w:pPr>
      <w:r w:rsidRPr="0077144A">
        <w:rPr>
          <w:rFonts w:ascii="Calibri" w:eastAsia="Times New Roman" w:hAnsi="Calibri" w:cs="Times New Roman"/>
          <w:color w:val="000000"/>
          <w:sz w:val="23"/>
          <w:szCs w:val="23"/>
          <w:lang w:eastAsia="es-CL"/>
        </w:rPr>
        <w:tab/>
      </w:r>
      <w:commentRangeStart w:id="4"/>
      <w:r w:rsidRPr="0077144A">
        <w:rPr>
          <w:rFonts w:ascii="Calibri" w:eastAsia="Times New Roman" w:hAnsi="Calibri" w:cs="Times New Roman"/>
          <w:color w:val="000000"/>
          <w:sz w:val="23"/>
          <w:szCs w:val="23"/>
          <w:lang w:eastAsia="es-CL"/>
        </w:rPr>
        <w:t>Pour</w:t>
      </w:r>
      <w:commentRangeEnd w:id="4"/>
      <w:r>
        <w:rPr>
          <w:rStyle w:val="Refdecomentario"/>
        </w:rPr>
        <w:commentReference w:id="4"/>
      </w:r>
      <w:r w:rsidRPr="0077144A">
        <w:rPr>
          <w:rFonts w:ascii="Calibri" w:eastAsia="Times New Roman" w:hAnsi="Calibri" w:cs="Times New Roman"/>
          <w:color w:val="000000"/>
          <w:sz w:val="23"/>
          <w:szCs w:val="23"/>
          <w:lang w:eastAsia="es-CL"/>
        </w:rPr>
        <w:t xml:space="preserve"> répondre à cette question, nous nous intéresserons tout d’abord au cadre spatio-temporel. On remarque que les extraits </w:t>
      </w:r>
      <w:commentRangeStart w:id="5"/>
      <w:r w:rsidRPr="0077144A">
        <w:rPr>
          <w:rFonts w:ascii="Calibri" w:eastAsia="Times New Roman" w:hAnsi="Calibri" w:cs="Times New Roman"/>
          <w:color w:val="000000"/>
          <w:sz w:val="23"/>
          <w:szCs w:val="23"/>
          <w:lang w:eastAsia="es-CL"/>
        </w:rPr>
        <w:t xml:space="preserve">de Marivaux et de Voltaire </w:t>
      </w:r>
      <w:commentRangeEnd w:id="5"/>
      <w:r>
        <w:rPr>
          <w:rStyle w:val="Refdecomentario"/>
        </w:rPr>
        <w:commentReference w:id="5"/>
      </w:r>
      <w:r w:rsidRPr="0077144A">
        <w:rPr>
          <w:rFonts w:ascii="Calibri" w:eastAsia="Times New Roman" w:hAnsi="Calibri" w:cs="Times New Roman"/>
          <w:color w:val="000000"/>
          <w:sz w:val="23"/>
          <w:szCs w:val="23"/>
          <w:lang w:eastAsia="es-CL"/>
        </w:rPr>
        <w:t xml:space="preserve">sont situés sur une île difficile d’accès puisqu’Iphicrate et Arlequin n’y accèdent qu’à la suite d’un naufrage </w:t>
      </w:r>
      <w:commentRangeStart w:id="6"/>
      <w:r w:rsidRPr="0077144A">
        <w:rPr>
          <w:rFonts w:ascii="Calibri" w:eastAsia="Times New Roman" w:hAnsi="Calibri" w:cs="Times New Roman"/>
          <w:color w:val="000000"/>
          <w:sz w:val="23"/>
          <w:szCs w:val="23"/>
          <w:lang w:eastAsia="es-CL"/>
        </w:rPr>
        <w:t xml:space="preserve">« Nous sommes seuls échappés du naufrage » </w:t>
      </w:r>
      <w:commentRangeEnd w:id="6"/>
      <w:r>
        <w:rPr>
          <w:rStyle w:val="Refdecomentario"/>
        </w:rPr>
        <w:commentReference w:id="6"/>
      </w:r>
      <w:r w:rsidRPr="0077144A">
        <w:rPr>
          <w:rFonts w:ascii="Calibri" w:eastAsia="Times New Roman" w:hAnsi="Calibri" w:cs="Times New Roman"/>
          <w:color w:val="000000"/>
          <w:sz w:val="23"/>
          <w:szCs w:val="23"/>
          <w:lang w:eastAsia="es-CL"/>
        </w:rPr>
        <w:t xml:space="preserve">ligne 7 tandis que l’El </w:t>
      </w:r>
      <w:proofErr w:type="spellStart"/>
      <w:r w:rsidRPr="0077144A">
        <w:rPr>
          <w:rFonts w:ascii="Calibri" w:eastAsia="Times New Roman" w:hAnsi="Calibri" w:cs="Times New Roman"/>
          <w:color w:val="000000"/>
          <w:sz w:val="23"/>
          <w:szCs w:val="23"/>
          <w:lang w:eastAsia="es-CL"/>
        </w:rPr>
        <w:t>Dorado</w:t>
      </w:r>
      <w:proofErr w:type="spellEnd"/>
      <w:r w:rsidRPr="0077144A">
        <w:rPr>
          <w:rFonts w:ascii="Calibri" w:eastAsia="Times New Roman" w:hAnsi="Calibri" w:cs="Times New Roman"/>
          <w:color w:val="000000"/>
          <w:sz w:val="23"/>
          <w:szCs w:val="23"/>
          <w:lang w:eastAsia="es-CL"/>
        </w:rPr>
        <w:t xml:space="preserve"> est entouré « de rochers inabordables et de précipices » </w:t>
      </w:r>
      <w:commentRangeStart w:id="7"/>
      <w:r w:rsidRPr="0077144A">
        <w:rPr>
          <w:rFonts w:ascii="Calibri" w:eastAsia="Times New Roman" w:hAnsi="Calibri" w:cs="Times New Roman"/>
          <w:color w:val="000000"/>
          <w:sz w:val="23"/>
          <w:szCs w:val="23"/>
          <w:lang w:eastAsia="es-CL"/>
        </w:rPr>
        <w:t>ligne 16</w:t>
      </w:r>
      <w:commentRangeEnd w:id="7"/>
      <w:r>
        <w:rPr>
          <w:rStyle w:val="Refdecomentario"/>
        </w:rPr>
        <w:commentReference w:id="7"/>
      </w:r>
      <w:r w:rsidRPr="0077144A">
        <w:rPr>
          <w:rFonts w:ascii="Calibri" w:eastAsia="Times New Roman" w:hAnsi="Calibri" w:cs="Times New Roman"/>
          <w:color w:val="000000"/>
          <w:sz w:val="23"/>
          <w:szCs w:val="23"/>
          <w:lang w:eastAsia="es-CL"/>
        </w:rPr>
        <w:t xml:space="preserve">. Cette thématique du lieu clos, presque inaccessible renvoie sans doute à l’une des caractéristiques de l’Utopie qui réussit par l’isolement à recréer une société plus juste. On note également que </w:t>
      </w:r>
      <w:r w:rsidRPr="0077144A">
        <w:rPr>
          <w:rFonts w:ascii="Calibri" w:eastAsia="Times New Roman" w:hAnsi="Calibri" w:cs="Times New Roman"/>
          <w:color w:val="000000"/>
          <w:sz w:val="23"/>
          <w:szCs w:val="23"/>
          <w:u w:val="single"/>
          <w:lang w:eastAsia="es-CL"/>
        </w:rPr>
        <w:t>L’Île des esclaves</w:t>
      </w:r>
      <w:r w:rsidRPr="0077144A">
        <w:rPr>
          <w:rFonts w:ascii="Calibri" w:eastAsia="Times New Roman" w:hAnsi="Calibri" w:cs="Times New Roman"/>
          <w:color w:val="000000"/>
          <w:sz w:val="23"/>
          <w:szCs w:val="23"/>
          <w:lang w:eastAsia="es-CL"/>
        </w:rPr>
        <w:t xml:space="preserve"> se situe à l’époque de la Grèce antique et est habité par des esclaves révoltés qui ont renversé l’ordre social. On peut y voir une allusion assez directe aux inventeurs de la Démocratie. </w:t>
      </w:r>
      <w:r w:rsidRPr="0077144A">
        <w:rPr>
          <w:rFonts w:ascii="Calibri" w:eastAsia="Times New Roman" w:hAnsi="Calibri" w:cs="Times New Roman"/>
          <w:color w:val="000000"/>
          <w:sz w:val="23"/>
          <w:szCs w:val="23"/>
          <w:u w:val="single"/>
          <w:lang w:eastAsia="es-CL"/>
        </w:rPr>
        <w:t>Candide</w:t>
      </w:r>
      <w:r w:rsidRPr="0077144A">
        <w:rPr>
          <w:rFonts w:ascii="Calibri" w:eastAsia="Times New Roman" w:hAnsi="Calibri" w:cs="Times New Roman"/>
          <w:color w:val="000000"/>
          <w:sz w:val="23"/>
          <w:szCs w:val="23"/>
          <w:lang w:eastAsia="es-CL"/>
        </w:rPr>
        <w:t xml:space="preserve">  semble se dérouler après la conquête espagnole ligne 8 « furent détruits par les Espagnols » mais montre également des caractéristiques du merveilleux avec les hyperboles ligne 4 « je suis âgé de cent soixante et douze ans »lignes 49-50 « et cinq ou six mille musiciens les accompagnent » qui peuvent nous permettre de penser que nous sommes dans un conte philosophique. Ces deux extraits, même s’ils évoquent des lieux et des époques lointaines, n’en parlent pas moins, par effet de miroir de la Société française du XVIIIe en critiquant la Monarchie absolue.</w:t>
      </w:r>
    </w:p>
    <w:p w:rsidR="0077144A" w:rsidRPr="0077144A" w:rsidRDefault="0077144A" w:rsidP="0077144A">
      <w:pPr>
        <w:spacing w:after="0" w:line="240" w:lineRule="auto"/>
        <w:jc w:val="both"/>
        <w:rPr>
          <w:rFonts w:ascii="Times New Roman" w:eastAsia="Times New Roman" w:hAnsi="Times New Roman" w:cs="Times New Roman"/>
          <w:sz w:val="24"/>
          <w:szCs w:val="24"/>
          <w:lang w:eastAsia="es-CL"/>
        </w:rPr>
      </w:pPr>
      <w:r w:rsidRPr="0077144A">
        <w:rPr>
          <w:rFonts w:ascii="Calibri" w:eastAsia="Times New Roman" w:hAnsi="Calibri" w:cs="Times New Roman"/>
          <w:color w:val="000000"/>
          <w:sz w:val="23"/>
          <w:szCs w:val="23"/>
          <w:lang w:eastAsia="es-CL"/>
        </w:rPr>
        <w:tab/>
        <w:t>Victor Hugo, lui écrit depuis une île mais il cite explicitement la France vers 14 « Ô France ! » et s’attaque directement à Napoléon III qui a fait un coup d’état. Il écrit donc depuis l’exil à ceux qui sont encore en France pour les inviter à se révolter.</w:t>
      </w:r>
    </w:p>
    <w:p w:rsidR="0077144A" w:rsidRPr="0077144A" w:rsidRDefault="0077144A" w:rsidP="0077144A">
      <w:pPr>
        <w:spacing w:after="0" w:line="240" w:lineRule="auto"/>
        <w:rPr>
          <w:rFonts w:ascii="Times New Roman" w:eastAsia="Times New Roman" w:hAnsi="Times New Roman" w:cs="Times New Roman"/>
          <w:sz w:val="24"/>
          <w:szCs w:val="24"/>
          <w:lang w:eastAsia="es-CL"/>
        </w:rPr>
      </w:pPr>
      <w:r w:rsidRPr="0077144A">
        <w:rPr>
          <w:rFonts w:ascii="Times New Roman" w:eastAsia="Times New Roman" w:hAnsi="Times New Roman" w:cs="Times New Roman"/>
          <w:sz w:val="24"/>
          <w:szCs w:val="24"/>
          <w:lang w:eastAsia="es-CL"/>
        </w:rPr>
        <w:br/>
      </w:r>
      <w:r w:rsidRPr="0077144A">
        <w:rPr>
          <w:rFonts w:ascii="Times New Roman" w:eastAsia="Times New Roman" w:hAnsi="Times New Roman" w:cs="Times New Roman"/>
          <w:sz w:val="24"/>
          <w:szCs w:val="24"/>
          <w:lang w:eastAsia="es-CL"/>
        </w:rPr>
        <w:br/>
      </w:r>
    </w:p>
    <w:p w:rsidR="0077144A" w:rsidRPr="0077144A" w:rsidRDefault="0077144A" w:rsidP="0077144A">
      <w:pPr>
        <w:spacing w:after="0" w:line="240" w:lineRule="auto"/>
        <w:jc w:val="both"/>
        <w:rPr>
          <w:rFonts w:ascii="Times New Roman" w:eastAsia="Times New Roman" w:hAnsi="Times New Roman" w:cs="Times New Roman"/>
          <w:sz w:val="24"/>
          <w:szCs w:val="24"/>
          <w:lang w:eastAsia="es-CL"/>
        </w:rPr>
      </w:pPr>
      <w:r w:rsidRPr="0077144A">
        <w:rPr>
          <w:rFonts w:ascii="Calibri" w:eastAsia="Times New Roman" w:hAnsi="Calibri" w:cs="Times New Roman"/>
          <w:color w:val="000000"/>
          <w:sz w:val="23"/>
          <w:szCs w:val="23"/>
          <w:lang w:eastAsia="es-CL"/>
        </w:rPr>
        <w:tab/>
        <w:t xml:space="preserve">Nous allons </w:t>
      </w:r>
      <w:commentRangeStart w:id="8"/>
      <w:r w:rsidRPr="0077144A">
        <w:rPr>
          <w:rFonts w:ascii="Calibri" w:eastAsia="Times New Roman" w:hAnsi="Calibri" w:cs="Times New Roman"/>
          <w:color w:val="000000"/>
          <w:sz w:val="23"/>
          <w:szCs w:val="23"/>
          <w:lang w:eastAsia="es-CL"/>
        </w:rPr>
        <w:t>maintenan</w:t>
      </w:r>
      <w:commentRangeEnd w:id="8"/>
      <w:r>
        <w:rPr>
          <w:rStyle w:val="Refdecomentario"/>
        </w:rPr>
        <w:commentReference w:id="8"/>
      </w:r>
      <w:r w:rsidRPr="0077144A">
        <w:rPr>
          <w:rFonts w:ascii="Calibri" w:eastAsia="Times New Roman" w:hAnsi="Calibri" w:cs="Times New Roman"/>
          <w:color w:val="000000"/>
          <w:sz w:val="23"/>
          <w:szCs w:val="23"/>
          <w:lang w:eastAsia="es-CL"/>
        </w:rPr>
        <w:t>t étudier la façon dont le pouvoir est nommé.  On peut ici mettre en relation « </w:t>
      </w:r>
      <w:proofErr w:type="spellStart"/>
      <w:r w:rsidRPr="0077144A">
        <w:rPr>
          <w:rFonts w:ascii="Calibri" w:eastAsia="Times New Roman" w:hAnsi="Calibri" w:cs="Times New Roman"/>
          <w:color w:val="000000"/>
          <w:sz w:val="23"/>
          <w:szCs w:val="23"/>
          <w:lang w:eastAsia="es-CL"/>
        </w:rPr>
        <w:t>Ultima</w:t>
      </w:r>
      <w:proofErr w:type="spellEnd"/>
      <w:r w:rsidRPr="0077144A">
        <w:rPr>
          <w:rFonts w:ascii="Calibri" w:eastAsia="Times New Roman" w:hAnsi="Calibri" w:cs="Times New Roman"/>
          <w:color w:val="000000"/>
          <w:sz w:val="23"/>
          <w:szCs w:val="23"/>
          <w:lang w:eastAsia="es-CL"/>
        </w:rPr>
        <w:t xml:space="preserve"> verba » et la scène 1 de </w:t>
      </w:r>
      <w:r w:rsidRPr="0077144A">
        <w:rPr>
          <w:rFonts w:ascii="Calibri" w:eastAsia="Times New Roman" w:hAnsi="Calibri" w:cs="Times New Roman"/>
          <w:color w:val="000000"/>
          <w:sz w:val="23"/>
          <w:szCs w:val="23"/>
          <w:u w:val="single"/>
          <w:lang w:eastAsia="es-CL"/>
        </w:rPr>
        <w:t>L’Île des esclaves</w:t>
      </w:r>
      <w:r w:rsidRPr="0077144A">
        <w:rPr>
          <w:rFonts w:ascii="Calibri" w:eastAsia="Times New Roman" w:hAnsi="Calibri" w:cs="Times New Roman"/>
          <w:color w:val="000000"/>
          <w:sz w:val="23"/>
          <w:szCs w:val="23"/>
          <w:lang w:eastAsia="es-CL"/>
        </w:rPr>
        <w:t xml:space="preserve"> qui remettent surtout le pouvoir politique en cause. Dans l’extrait de théâtre, c’est le nom même de l’aristocrate « Iphicrate » qui signifie « celui qui règne par la force » qui dénonce la tyrannie du pouvoir conforté par la réplique d’Arlequin lignes 70 à 72 « Mon cher patron, vos compliments me charment ; vous avez coutume de m’en faire à coup de gourdin </w:t>
      </w:r>
      <w:proofErr w:type="gramStart"/>
      <w:r w:rsidRPr="0077144A">
        <w:rPr>
          <w:rFonts w:ascii="Calibri" w:eastAsia="Times New Roman" w:hAnsi="Calibri" w:cs="Times New Roman"/>
          <w:color w:val="000000"/>
          <w:sz w:val="23"/>
          <w:szCs w:val="23"/>
          <w:lang w:eastAsia="es-CL"/>
        </w:rPr>
        <w:t>» .</w:t>
      </w:r>
      <w:proofErr w:type="gramEnd"/>
      <w:r w:rsidRPr="0077144A">
        <w:rPr>
          <w:rFonts w:ascii="Calibri" w:eastAsia="Times New Roman" w:hAnsi="Calibri" w:cs="Times New Roman"/>
          <w:color w:val="000000"/>
          <w:sz w:val="23"/>
          <w:szCs w:val="23"/>
          <w:lang w:eastAsia="es-CL"/>
        </w:rPr>
        <w:t xml:space="preserve">  Dans « </w:t>
      </w:r>
      <w:proofErr w:type="spellStart"/>
      <w:r w:rsidRPr="0077144A">
        <w:rPr>
          <w:rFonts w:ascii="Calibri" w:eastAsia="Times New Roman" w:hAnsi="Calibri" w:cs="Times New Roman"/>
          <w:color w:val="000000"/>
          <w:sz w:val="23"/>
          <w:szCs w:val="23"/>
          <w:lang w:eastAsia="es-CL"/>
        </w:rPr>
        <w:t>Ultima</w:t>
      </w:r>
      <w:proofErr w:type="spellEnd"/>
      <w:r w:rsidRPr="0077144A">
        <w:rPr>
          <w:rFonts w:ascii="Calibri" w:eastAsia="Times New Roman" w:hAnsi="Calibri" w:cs="Times New Roman"/>
          <w:color w:val="000000"/>
          <w:sz w:val="23"/>
          <w:szCs w:val="23"/>
          <w:lang w:eastAsia="es-CL"/>
        </w:rPr>
        <w:t xml:space="preserve"> verba », Victor Hugo nomme Napoléon III « César » vers 8 ou « Sylla » vers 26 mettant ainsi en avant le fait que le pouvoir a été pris par la force. Dans ces deux textes, on peut donc relever un pouvoir autoritaire dénoncer par le poète et par le dramaturge.</w:t>
      </w:r>
    </w:p>
    <w:p w:rsidR="0077144A" w:rsidRPr="0077144A" w:rsidRDefault="0077144A" w:rsidP="0077144A">
      <w:pPr>
        <w:spacing w:after="0" w:line="240" w:lineRule="auto"/>
        <w:jc w:val="both"/>
        <w:rPr>
          <w:rFonts w:ascii="Times New Roman" w:eastAsia="Times New Roman" w:hAnsi="Times New Roman" w:cs="Times New Roman"/>
          <w:sz w:val="24"/>
          <w:szCs w:val="24"/>
          <w:lang w:eastAsia="es-CL"/>
        </w:rPr>
      </w:pPr>
      <w:r w:rsidRPr="0077144A">
        <w:rPr>
          <w:rFonts w:ascii="Calibri" w:eastAsia="Times New Roman" w:hAnsi="Calibri" w:cs="Times New Roman"/>
          <w:color w:val="000000"/>
          <w:sz w:val="23"/>
          <w:szCs w:val="23"/>
          <w:lang w:eastAsia="es-CL"/>
        </w:rPr>
        <w:tab/>
        <w:t xml:space="preserve">Dans l’extrait de </w:t>
      </w:r>
      <w:r w:rsidRPr="0077144A">
        <w:rPr>
          <w:rFonts w:ascii="Calibri" w:eastAsia="Times New Roman" w:hAnsi="Calibri" w:cs="Times New Roman"/>
          <w:color w:val="000000"/>
          <w:sz w:val="23"/>
          <w:szCs w:val="23"/>
          <w:u w:val="single"/>
          <w:lang w:eastAsia="es-CL"/>
        </w:rPr>
        <w:t>Candide</w:t>
      </w:r>
      <w:r w:rsidRPr="0077144A">
        <w:rPr>
          <w:rFonts w:ascii="Calibri" w:eastAsia="Times New Roman" w:hAnsi="Calibri" w:cs="Times New Roman"/>
          <w:color w:val="000000"/>
          <w:sz w:val="23"/>
          <w:szCs w:val="23"/>
          <w:lang w:eastAsia="es-CL"/>
        </w:rPr>
        <w:t>, Voltaire remet ici surtout en cause le pouvoir religieux en se moquant des moines « qui cabalent, et qui font brûler les gens qui ne sont pas de leur avis » lignes 52-53 remettant en cause les excès et l’intolérance du pouvoir religieux.</w:t>
      </w:r>
    </w:p>
    <w:p w:rsidR="0077144A" w:rsidRPr="0077144A" w:rsidRDefault="0077144A" w:rsidP="0077144A">
      <w:pPr>
        <w:spacing w:after="0" w:line="240" w:lineRule="auto"/>
        <w:rPr>
          <w:rFonts w:ascii="Times New Roman" w:eastAsia="Times New Roman" w:hAnsi="Times New Roman" w:cs="Times New Roman"/>
          <w:sz w:val="24"/>
          <w:szCs w:val="24"/>
          <w:lang w:eastAsia="es-CL"/>
        </w:rPr>
      </w:pPr>
      <w:r w:rsidRPr="0077144A">
        <w:rPr>
          <w:rFonts w:ascii="Times New Roman" w:eastAsia="Times New Roman" w:hAnsi="Times New Roman" w:cs="Times New Roman"/>
          <w:sz w:val="24"/>
          <w:szCs w:val="24"/>
          <w:lang w:eastAsia="es-CL"/>
        </w:rPr>
        <w:br/>
      </w:r>
      <w:r w:rsidRPr="0077144A">
        <w:rPr>
          <w:rFonts w:ascii="Times New Roman" w:eastAsia="Times New Roman" w:hAnsi="Times New Roman" w:cs="Times New Roman"/>
          <w:sz w:val="24"/>
          <w:szCs w:val="24"/>
          <w:lang w:eastAsia="es-CL"/>
        </w:rPr>
        <w:br/>
      </w:r>
    </w:p>
    <w:p w:rsidR="0077144A" w:rsidRPr="0077144A" w:rsidRDefault="0077144A" w:rsidP="0077144A">
      <w:pPr>
        <w:spacing w:after="0" w:line="240" w:lineRule="auto"/>
        <w:jc w:val="both"/>
        <w:rPr>
          <w:rFonts w:ascii="Times New Roman" w:eastAsia="Times New Roman" w:hAnsi="Times New Roman" w:cs="Times New Roman"/>
          <w:sz w:val="24"/>
          <w:szCs w:val="24"/>
          <w:lang w:eastAsia="es-CL"/>
        </w:rPr>
      </w:pPr>
      <w:r w:rsidRPr="0077144A">
        <w:rPr>
          <w:rFonts w:ascii="Calibri" w:eastAsia="Times New Roman" w:hAnsi="Calibri" w:cs="Times New Roman"/>
          <w:color w:val="000000"/>
          <w:sz w:val="23"/>
          <w:szCs w:val="23"/>
          <w:lang w:eastAsia="es-CL"/>
        </w:rPr>
        <w:lastRenderedPageBreak/>
        <w:tab/>
        <w:t xml:space="preserve">Enfin, nous étudierons les registres utilisés. Les extraits de Marivaux et de Voltaire utilisent le registre comique pour remettre en cause l’ordre social. Dans </w:t>
      </w:r>
      <w:r w:rsidRPr="0077144A">
        <w:rPr>
          <w:rFonts w:ascii="Calibri" w:eastAsia="Times New Roman" w:hAnsi="Calibri" w:cs="Times New Roman"/>
          <w:color w:val="000000"/>
          <w:sz w:val="23"/>
          <w:szCs w:val="23"/>
          <w:u w:val="single"/>
          <w:lang w:eastAsia="es-CL"/>
        </w:rPr>
        <w:t>L'île des esclaves</w:t>
      </w:r>
      <w:r w:rsidRPr="0077144A">
        <w:rPr>
          <w:rFonts w:ascii="Calibri" w:eastAsia="Times New Roman" w:hAnsi="Calibri" w:cs="Times New Roman"/>
          <w:color w:val="000000"/>
          <w:sz w:val="23"/>
          <w:szCs w:val="23"/>
          <w:lang w:eastAsia="es-CL"/>
        </w:rPr>
        <w:t>, on remarque du comique de mots lorsque Arlequin chante, avec le jeu de mot basé sur la paronomase du vin / “divin” lignes 64 et 66 ou lorsqu’il évoque “Catin” ligne 67. On suppose également du comique de geste puisqu’il semble ivre ligne 19 “j’en boirai les deux tiers” et doit donc par la gestuelle présenter les signes de cette ébriété: Enfin, on remarque qu’il utilise l’ironie lorsqu’il s’adresse à son Maître avec la gradation “nous deviendrons maigres, éthiques, et puis morts de faim” lignes 5 et 6. L’ironie est également utilisée par Voltaire lorsque Candide semble s’étonner qu’il n’y ait pas de moines à se quereller, à intriguer lignes 51 à 53 “Quoi ! vous n’avez point de moines qui enseignent, [...] qui ne sont pas de leur avis ?”  On voit donc bien ici que le comique sert à remettre en cause l’ordre social soit parce que le valet se permet de manquer de respect à son Maître, soit parce qu’un personnage pause une question faussement innocente.</w:t>
      </w:r>
    </w:p>
    <w:p w:rsidR="0077144A" w:rsidRPr="0077144A" w:rsidRDefault="0077144A" w:rsidP="0077144A">
      <w:pPr>
        <w:spacing w:after="0" w:line="240" w:lineRule="auto"/>
        <w:jc w:val="both"/>
        <w:rPr>
          <w:rFonts w:ascii="Times New Roman" w:eastAsia="Times New Roman" w:hAnsi="Times New Roman" w:cs="Times New Roman"/>
          <w:sz w:val="24"/>
          <w:szCs w:val="24"/>
          <w:lang w:eastAsia="es-CL"/>
        </w:rPr>
      </w:pPr>
      <w:r w:rsidRPr="0077144A">
        <w:rPr>
          <w:rFonts w:ascii="Calibri" w:eastAsia="Times New Roman" w:hAnsi="Calibri" w:cs="Times New Roman"/>
          <w:color w:val="000000"/>
          <w:sz w:val="23"/>
          <w:szCs w:val="23"/>
          <w:lang w:eastAsia="es-CL"/>
        </w:rPr>
        <w:tab/>
        <w:t>Hugo,  quant à lui, utilise le registre lyrique pour exalter les lecteurs V 5 “Je serai, sous le sac de cendre qui me couvre”</w:t>
      </w:r>
      <w:bookmarkStart w:id="9" w:name="_GoBack"/>
      <w:bookmarkEnd w:id="9"/>
      <w:r w:rsidRPr="0077144A">
        <w:rPr>
          <w:rFonts w:ascii="Calibri" w:eastAsia="Times New Roman" w:hAnsi="Calibri" w:cs="Times New Roman"/>
          <w:color w:val="000000"/>
          <w:sz w:val="23"/>
          <w:szCs w:val="23"/>
          <w:lang w:eastAsia="es-CL"/>
        </w:rPr>
        <w:t xml:space="preserve">, et surtout V 28 “Et s’il n’en reste qu’un, je serai celui-là !”. </w:t>
      </w:r>
    </w:p>
    <w:p w:rsidR="0077144A" w:rsidRPr="0077144A" w:rsidRDefault="0077144A" w:rsidP="0077144A">
      <w:pPr>
        <w:spacing w:after="0" w:line="240" w:lineRule="auto"/>
        <w:rPr>
          <w:rFonts w:ascii="Times New Roman" w:eastAsia="Times New Roman" w:hAnsi="Times New Roman" w:cs="Times New Roman"/>
          <w:sz w:val="24"/>
          <w:szCs w:val="24"/>
          <w:lang w:eastAsia="es-CL"/>
        </w:rPr>
      </w:pPr>
      <w:r w:rsidRPr="0077144A">
        <w:rPr>
          <w:rFonts w:ascii="Times New Roman" w:eastAsia="Times New Roman" w:hAnsi="Times New Roman" w:cs="Times New Roman"/>
          <w:sz w:val="24"/>
          <w:szCs w:val="24"/>
          <w:lang w:eastAsia="es-CL"/>
        </w:rPr>
        <w:br/>
      </w:r>
      <w:r w:rsidRPr="0077144A">
        <w:rPr>
          <w:rFonts w:ascii="Times New Roman" w:eastAsia="Times New Roman" w:hAnsi="Times New Roman" w:cs="Times New Roman"/>
          <w:sz w:val="24"/>
          <w:szCs w:val="24"/>
          <w:lang w:eastAsia="es-CL"/>
        </w:rPr>
        <w:br/>
      </w:r>
      <w:r w:rsidRPr="0077144A">
        <w:rPr>
          <w:rFonts w:ascii="Times New Roman" w:eastAsia="Times New Roman" w:hAnsi="Times New Roman" w:cs="Times New Roman"/>
          <w:sz w:val="24"/>
          <w:szCs w:val="24"/>
          <w:lang w:eastAsia="es-CL"/>
        </w:rPr>
        <w:br/>
      </w:r>
      <w:r w:rsidRPr="0077144A">
        <w:rPr>
          <w:rFonts w:ascii="Times New Roman" w:eastAsia="Times New Roman" w:hAnsi="Times New Roman" w:cs="Times New Roman"/>
          <w:sz w:val="24"/>
          <w:szCs w:val="24"/>
          <w:lang w:eastAsia="es-CL"/>
        </w:rPr>
        <w:br/>
      </w:r>
    </w:p>
    <w:p w:rsidR="0077144A" w:rsidRPr="0077144A" w:rsidRDefault="0077144A" w:rsidP="0077144A">
      <w:pPr>
        <w:spacing w:after="0" w:line="240" w:lineRule="auto"/>
        <w:jc w:val="both"/>
        <w:rPr>
          <w:rFonts w:ascii="Times New Roman" w:eastAsia="Times New Roman" w:hAnsi="Times New Roman" w:cs="Times New Roman"/>
          <w:sz w:val="24"/>
          <w:szCs w:val="24"/>
          <w:lang w:eastAsia="es-CL"/>
        </w:rPr>
      </w:pPr>
      <w:r w:rsidRPr="0077144A">
        <w:rPr>
          <w:rFonts w:ascii="Calibri" w:eastAsia="Times New Roman" w:hAnsi="Calibri" w:cs="Times New Roman"/>
          <w:color w:val="000000"/>
          <w:sz w:val="23"/>
          <w:szCs w:val="23"/>
          <w:lang w:eastAsia="es-CL"/>
        </w:rPr>
        <w:tab/>
        <w:t>On peut donc dire, pour conclure, que dans ces trois extraits  la remise en cause de l’ordre social  cible l’aristocratie, l’empereur même ou le pouvoir religieux soit en utilisant un cadre spatio-temporel éloigné pour provoquer un effet de miroir, soit en situant explicitement le propos, qu’ils sont déjà  caricaturés par la façon dont on les nomme et qu’enfin, le registre comique ou lyrique est employé.</w:t>
      </w:r>
    </w:p>
    <w:p w:rsidR="00FE5F55" w:rsidRPr="0077144A" w:rsidRDefault="00FE5F55"/>
    <w:sectPr w:rsidR="00FE5F55" w:rsidRPr="0077144A">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rofesores" w:date="2013-11-21T14:09:00Z" w:initials="p">
    <w:p w:rsidR="0077144A" w:rsidRPr="0077144A" w:rsidRDefault="0077144A">
      <w:pPr>
        <w:pStyle w:val="Textocomentario"/>
        <w:rPr>
          <w:b/>
        </w:rPr>
      </w:pPr>
      <w:r w:rsidRPr="0077144A">
        <w:rPr>
          <w:rStyle w:val="Refdecomentario"/>
          <w:b/>
        </w:rPr>
        <w:annotationRef/>
      </w:r>
      <w:proofErr w:type="spellStart"/>
      <w:r w:rsidRPr="0077144A">
        <w:rPr>
          <w:b/>
        </w:rPr>
        <w:t>Alinea</w:t>
      </w:r>
      <w:proofErr w:type="spellEnd"/>
    </w:p>
  </w:comment>
  <w:comment w:id="1" w:author="profesores" w:date="2013-11-21T14:10:00Z" w:initials="p">
    <w:p w:rsidR="0077144A" w:rsidRPr="0077144A" w:rsidRDefault="0077144A">
      <w:pPr>
        <w:pStyle w:val="Textocomentario"/>
        <w:rPr>
          <w:b/>
        </w:rPr>
      </w:pPr>
      <w:r>
        <w:rPr>
          <w:rStyle w:val="Refdecomentario"/>
        </w:rPr>
        <w:annotationRef/>
      </w:r>
      <w:r>
        <w:rPr>
          <w:b/>
        </w:rPr>
        <w:t>Souligner le titre de l’</w:t>
      </w:r>
      <w:proofErr w:type="spellStart"/>
      <w:r>
        <w:rPr>
          <w:b/>
        </w:rPr>
        <w:t>oeuvre</w:t>
      </w:r>
      <w:proofErr w:type="spellEnd"/>
    </w:p>
  </w:comment>
  <w:comment w:id="2" w:author="profesores" w:date="2013-11-21T14:11:00Z" w:initials="p">
    <w:p w:rsidR="0077144A" w:rsidRPr="0077144A" w:rsidRDefault="0077144A">
      <w:pPr>
        <w:pStyle w:val="Textocomentario"/>
        <w:rPr>
          <w:b/>
        </w:rPr>
      </w:pPr>
      <w:r>
        <w:rPr>
          <w:rStyle w:val="Refdecomentario"/>
        </w:rPr>
        <w:annotationRef/>
      </w:r>
      <w:r w:rsidRPr="0077144A">
        <w:rPr>
          <w:b/>
        </w:rPr>
        <w:t>Poème ou chapitre entre guillemets</w:t>
      </w:r>
    </w:p>
  </w:comment>
  <w:comment w:id="3" w:author="profesores" w:date="2013-11-21T14:12:00Z" w:initials="p">
    <w:p w:rsidR="0077144A" w:rsidRPr="0077144A" w:rsidRDefault="0077144A">
      <w:pPr>
        <w:pStyle w:val="Textocomentario"/>
        <w:rPr>
          <w:b/>
        </w:rPr>
      </w:pPr>
      <w:r>
        <w:rPr>
          <w:rStyle w:val="Refdecomentario"/>
        </w:rPr>
        <w:annotationRef/>
      </w:r>
      <w:r w:rsidRPr="0077144A">
        <w:rPr>
          <w:b/>
        </w:rPr>
        <w:t>Reprise de la question</w:t>
      </w:r>
    </w:p>
  </w:comment>
  <w:comment w:id="4" w:author="profesores" w:date="2013-11-21T14:13:00Z" w:initials="p">
    <w:p w:rsidR="0077144A" w:rsidRPr="0077144A" w:rsidRDefault="0077144A">
      <w:pPr>
        <w:pStyle w:val="Textocomentario"/>
        <w:rPr>
          <w:b/>
        </w:rPr>
      </w:pPr>
      <w:r w:rsidRPr="0077144A">
        <w:rPr>
          <w:rStyle w:val="Refdecomentario"/>
          <w:b/>
        </w:rPr>
        <w:annotationRef/>
      </w:r>
      <w:r w:rsidRPr="0077144A">
        <w:rPr>
          <w:b/>
        </w:rPr>
        <w:t>Sauter plusieurs lignes entre intro et développement.</w:t>
      </w:r>
    </w:p>
  </w:comment>
  <w:comment w:id="5" w:author="profesores" w:date="2013-11-21T14:13:00Z" w:initials="p">
    <w:p w:rsidR="0077144A" w:rsidRPr="0077144A" w:rsidRDefault="0077144A">
      <w:pPr>
        <w:pStyle w:val="Textocomentario"/>
        <w:rPr>
          <w:b/>
        </w:rPr>
      </w:pPr>
      <w:r w:rsidRPr="0077144A">
        <w:rPr>
          <w:rStyle w:val="Refdecomentario"/>
          <w:b/>
        </w:rPr>
        <w:annotationRef/>
      </w:r>
      <w:r w:rsidRPr="0077144A">
        <w:rPr>
          <w:b/>
        </w:rPr>
        <w:t>Essayer de créer des liens entre les textes</w:t>
      </w:r>
    </w:p>
  </w:comment>
  <w:comment w:id="6" w:author="profesores" w:date="2013-11-21T14:13:00Z" w:initials="p">
    <w:p w:rsidR="0077144A" w:rsidRPr="0077144A" w:rsidRDefault="0077144A">
      <w:pPr>
        <w:pStyle w:val="Textocomentario"/>
        <w:rPr>
          <w:b/>
        </w:rPr>
      </w:pPr>
      <w:r>
        <w:rPr>
          <w:rStyle w:val="Refdecomentario"/>
        </w:rPr>
        <w:annotationRef/>
      </w:r>
      <w:r>
        <w:rPr>
          <w:b/>
        </w:rPr>
        <w:t>On justifie les remarques en citant les textes.</w:t>
      </w:r>
    </w:p>
  </w:comment>
  <w:comment w:id="7" w:author="profesores" w:date="2013-11-21T14:14:00Z" w:initials="p">
    <w:p w:rsidR="0077144A" w:rsidRPr="0077144A" w:rsidRDefault="0077144A">
      <w:pPr>
        <w:pStyle w:val="Textocomentario"/>
        <w:rPr>
          <w:b/>
        </w:rPr>
      </w:pPr>
      <w:r>
        <w:rPr>
          <w:rStyle w:val="Refdecomentario"/>
        </w:rPr>
        <w:annotationRef/>
      </w:r>
      <w:r>
        <w:rPr>
          <w:b/>
        </w:rPr>
        <w:t>On précise la ligne ou le vers</w:t>
      </w:r>
    </w:p>
  </w:comment>
  <w:comment w:id="8" w:author="profesores" w:date="2013-11-21T14:14:00Z" w:initials="p">
    <w:p w:rsidR="0077144A" w:rsidRPr="0077144A" w:rsidRDefault="0077144A">
      <w:pPr>
        <w:pStyle w:val="Textocomentario"/>
        <w:rPr>
          <w:b/>
        </w:rPr>
      </w:pPr>
      <w:r>
        <w:rPr>
          <w:rStyle w:val="Refdecomentario"/>
        </w:rPr>
        <w:annotationRef/>
      </w:r>
      <w:r>
        <w:rPr>
          <w:b/>
        </w:rPr>
        <w:t>On utilise des connecteurs pour relier les idées entre elles.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44A"/>
    <w:rsid w:val="0077144A"/>
    <w:rsid w:val="00FE5F5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7144A"/>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apple-tab-span">
    <w:name w:val="apple-tab-span"/>
    <w:basedOn w:val="Fuentedeprrafopredeter"/>
    <w:rsid w:val="0077144A"/>
  </w:style>
  <w:style w:type="character" w:styleId="Refdecomentario">
    <w:name w:val="annotation reference"/>
    <w:basedOn w:val="Fuentedeprrafopredeter"/>
    <w:uiPriority w:val="99"/>
    <w:semiHidden/>
    <w:unhideWhenUsed/>
    <w:rsid w:val="0077144A"/>
    <w:rPr>
      <w:sz w:val="16"/>
      <w:szCs w:val="16"/>
    </w:rPr>
  </w:style>
  <w:style w:type="paragraph" w:styleId="Textocomentario">
    <w:name w:val="annotation text"/>
    <w:basedOn w:val="Normal"/>
    <w:link w:val="TextocomentarioCar"/>
    <w:uiPriority w:val="99"/>
    <w:semiHidden/>
    <w:unhideWhenUsed/>
    <w:rsid w:val="007714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144A"/>
    <w:rPr>
      <w:sz w:val="20"/>
      <w:szCs w:val="20"/>
      <w:lang w:val="fr-FR"/>
    </w:rPr>
  </w:style>
  <w:style w:type="paragraph" w:styleId="Asuntodelcomentario">
    <w:name w:val="annotation subject"/>
    <w:basedOn w:val="Textocomentario"/>
    <w:next w:val="Textocomentario"/>
    <w:link w:val="AsuntodelcomentarioCar"/>
    <w:uiPriority w:val="99"/>
    <w:semiHidden/>
    <w:unhideWhenUsed/>
    <w:rsid w:val="0077144A"/>
    <w:rPr>
      <w:b/>
      <w:bCs/>
    </w:rPr>
  </w:style>
  <w:style w:type="character" w:customStyle="1" w:styleId="AsuntodelcomentarioCar">
    <w:name w:val="Asunto del comentario Car"/>
    <w:basedOn w:val="TextocomentarioCar"/>
    <w:link w:val="Asuntodelcomentario"/>
    <w:uiPriority w:val="99"/>
    <w:semiHidden/>
    <w:rsid w:val="0077144A"/>
    <w:rPr>
      <w:b/>
      <w:bCs/>
      <w:sz w:val="20"/>
      <w:szCs w:val="20"/>
      <w:lang w:val="fr-FR"/>
    </w:rPr>
  </w:style>
  <w:style w:type="paragraph" w:styleId="Textodeglobo">
    <w:name w:val="Balloon Text"/>
    <w:basedOn w:val="Normal"/>
    <w:link w:val="TextodegloboCar"/>
    <w:uiPriority w:val="99"/>
    <w:semiHidden/>
    <w:unhideWhenUsed/>
    <w:rsid w:val="007714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144A"/>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7144A"/>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apple-tab-span">
    <w:name w:val="apple-tab-span"/>
    <w:basedOn w:val="Fuentedeprrafopredeter"/>
    <w:rsid w:val="0077144A"/>
  </w:style>
  <w:style w:type="character" w:styleId="Refdecomentario">
    <w:name w:val="annotation reference"/>
    <w:basedOn w:val="Fuentedeprrafopredeter"/>
    <w:uiPriority w:val="99"/>
    <w:semiHidden/>
    <w:unhideWhenUsed/>
    <w:rsid w:val="0077144A"/>
    <w:rPr>
      <w:sz w:val="16"/>
      <w:szCs w:val="16"/>
    </w:rPr>
  </w:style>
  <w:style w:type="paragraph" w:styleId="Textocomentario">
    <w:name w:val="annotation text"/>
    <w:basedOn w:val="Normal"/>
    <w:link w:val="TextocomentarioCar"/>
    <w:uiPriority w:val="99"/>
    <w:semiHidden/>
    <w:unhideWhenUsed/>
    <w:rsid w:val="007714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144A"/>
    <w:rPr>
      <w:sz w:val="20"/>
      <w:szCs w:val="20"/>
      <w:lang w:val="fr-FR"/>
    </w:rPr>
  </w:style>
  <w:style w:type="paragraph" w:styleId="Asuntodelcomentario">
    <w:name w:val="annotation subject"/>
    <w:basedOn w:val="Textocomentario"/>
    <w:next w:val="Textocomentario"/>
    <w:link w:val="AsuntodelcomentarioCar"/>
    <w:uiPriority w:val="99"/>
    <w:semiHidden/>
    <w:unhideWhenUsed/>
    <w:rsid w:val="0077144A"/>
    <w:rPr>
      <w:b/>
      <w:bCs/>
    </w:rPr>
  </w:style>
  <w:style w:type="character" w:customStyle="1" w:styleId="AsuntodelcomentarioCar">
    <w:name w:val="Asunto del comentario Car"/>
    <w:basedOn w:val="TextocomentarioCar"/>
    <w:link w:val="Asuntodelcomentario"/>
    <w:uiPriority w:val="99"/>
    <w:semiHidden/>
    <w:rsid w:val="0077144A"/>
    <w:rPr>
      <w:b/>
      <w:bCs/>
      <w:sz w:val="20"/>
      <w:szCs w:val="20"/>
      <w:lang w:val="fr-FR"/>
    </w:rPr>
  </w:style>
  <w:style w:type="paragraph" w:styleId="Textodeglobo">
    <w:name w:val="Balloon Text"/>
    <w:basedOn w:val="Normal"/>
    <w:link w:val="TextodegloboCar"/>
    <w:uiPriority w:val="99"/>
    <w:semiHidden/>
    <w:unhideWhenUsed/>
    <w:rsid w:val="007714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144A"/>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A4D1F-9611-4D2E-94AA-6E698877A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758</Words>
  <Characters>4171</Characters>
  <Application>Microsoft Office Word</Application>
  <DocSecurity>0</DocSecurity>
  <Lines>34</Lines>
  <Paragraphs>9</Paragraphs>
  <ScaleCrop>false</ScaleCrop>
  <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profesores</dc:creator>
  <cp:lastModifiedBy>profesores</cp:lastModifiedBy>
  <cp:revision>2</cp:revision>
  <dcterms:created xsi:type="dcterms:W3CDTF">2013-11-21T17:08:00Z</dcterms:created>
  <dcterms:modified xsi:type="dcterms:W3CDTF">2013-11-21T17:16:00Z</dcterms:modified>
</cp:coreProperties>
</file>